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74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第四章  波粒二象性</w:t>
      </w:r>
    </w:p>
    <w:p w14:paraId="1EC92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第三节  光的波粒二象性</w:t>
      </w:r>
    </w:p>
    <w:p w14:paraId="49C9A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1.光的本性之争：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05220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2.光的波粒二象性</w:t>
      </w:r>
    </w:p>
    <w:p w14:paraId="5F3352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（1）光的干涉、衍射、偏振现象表明光具有波动性，光电效应和康普顿效应表明光具有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性，光既具有波动性，又具有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性，即光具有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性。</w:t>
      </w:r>
    </w:p>
    <w:p w14:paraId="7A784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color w:val="auto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（2）如图所示，杨氏双缝干涉实验中，每个光子按照一定的概率落在感光片的某一点上。概率大的地方落下的光子多，形成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华文仿宋" w:cs="Times New Roman"/>
          <w:b w:val="0"/>
          <w:bCs w:val="0"/>
          <w:color w:val="auto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概率小的地方落下的光子少，形成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，干涉条纹是光子落在感光片上各点的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的反映，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物理学中把光波看成一种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波。</w:t>
      </w:r>
    </w:p>
    <w:p w14:paraId="6487C8BA">
      <w:pPr>
        <w:spacing w:line="480" w:lineRule="auto"/>
        <w:jc w:val="both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5273040" cy="1405890"/>
            <wp:effectExtent l="0" t="0" r="3810" b="3810"/>
            <wp:docPr id="5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41ACF">
      <w:pPr>
        <w:spacing w:line="480" w:lineRule="auto"/>
        <w:jc w:val="both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</w:p>
    <w:p w14:paraId="4133CBED">
      <w:pPr>
        <w:spacing w:line="480" w:lineRule="auto"/>
        <w:jc w:val="both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</w:t>
      </w:r>
    </w:p>
    <w:p w14:paraId="6EED35ED">
      <w:pPr>
        <w:spacing w:line="48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1.光的干涉、衍射、偏振现象说明光具有波动性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153EFA33">
      <w:pPr>
        <w:spacing w:line="480" w:lineRule="auto"/>
        <w:jc w:val="both"/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2.光具有粒子性，但光子又不同于宏观观念的粒子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58EF03F1">
      <w:pPr>
        <w:spacing w:line="48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3.光在传播过程中，有的光是波，有的光是粒子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76F044C1">
      <w:pPr>
        <w:spacing w:line="48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5DCFA224">
      <w:pPr>
        <w:spacing w:line="480" w:lineRule="auto"/>
        <w:jc w:val="both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0A5C5AAD">
      <w:pPr>
        <w:spacing w:line="480" w:lineRule="auto"/>
        <w:jc w:val="both"/>
        <w:rPr>
          <w:color w:val="auto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康普顿效应进一步证实了电磁波的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性，为爱因斯坦的光子说提供了更完整的证据。一切物质都具有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性的观点成为物理学界的共识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3C3980D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CEC57D4"/>
    <w:rsid w:val="0CEC57D4"/>
    <w:rsid w:val="33371696"/>
    <w:rsid w:val="472C5D53"/>
    <w:rsid w:val="5994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339</Characters>
  <Lines>0</Lines>
  <Paragraphs>0</Paragraphs>
  <TotalTime>0</TotalTime>
  <ScaleCrop>false</ScaleCrop>
  <LinksUpToDate>false</LinksUpToDate>
  <CharactersWithSpaces>437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2025-07-16T08:49:00Z</dcterms:created>
  <dc:creator>少年如他</dc:creator>
  <cp:lastModifiedBy>这个方案做不了</cp:lastModifiedBy>
  <dcterms:modified xsi:type="dcterms:W3CDTF">2025-11-17T06:40:01Z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E0D6DDE471A04FB49433054E501908A9_11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